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B51017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566CC3">
              <w:rPr>
                <w:b/>
                <w:sz w:val="24"/>
                <w:szCs w:val="24"/>
              </w:rPr>
              <w:t>A-B-C-D-E-F-G-H.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1DCE556" w:rsidR="00F9509D" w:rsidRDefault="00D03E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15 / 06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19</w:t>
            </w:r>
            <w:r w:rsidR="00F71E20">
              <w:rPr>
                <w:b/>
                <w:sz w:val="24"/>
                <w:szCs w:val="24"/>
              </w:rPr>
              <w:t xml:space="preserve"> /06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0115B55" w:rsidR="00F9509D" w:rsidRDefault="00D03E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15</w:t>
            </w:r>
            <w:r w:rsidR="00F71E20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41A" w14:textId="77777777" w:rsidR="00892C23" w:rsidRDefault="00892C23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Estudos e pesquisas: A origem do basquetebol, site: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pt-BR"/>
              </w:rPr>
              <w:t>www.wikipedia.com.br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 </w:t>
            </w:r>
          </w:p>
          <w:p w14:paraId="183E1EF4" w14:textId="0154CFFC" w:rsidR="00FC59F4" w:rsidRPr="00DE06D2" w:rsidRDefault="00FC59F4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FC59F4">
              <w:rPr>
                <w:rFonts w:ascii="Arial" w:hAnsi="Arial" w:cs="Arial"/>
                <w:sz w:val="22"/>
                <w:szCs w:val="22"/>
                <w:lang w:eastAsia="pt-BR"/>
              </w:rPr>
              <w:t xml:space="preserve">  </w:t>
            </w:r>
            <w:r w:rsidR="00892C23" w:rsidRPr="00892C23">
              <w:rPr>
                <w:rFonts w:ascii="Arial" w:hAnsi="Arial" w:cs="Arial"/>
                <w:sz w:val="22"/>
                <w:szCs w:val="22"/>
                <w:lang w:eastAsia="pt-BR"/>
              </w:rPr>
              <w:t xml:space="preserve">O basquetebol ou bola ao cesto é um jogo desportivo coletivo inventado em 1891 pelo professor de educação física canadense James </w:t>
            </w:r>
            <w:proofErr w:type="spellStart"/>
            <w:r w:rsidR="00892C23" w:rsidRPr="00892C23">
              <w:rPr>
                <w:rFonts w:ascii="Arial" w:hAnsi="Arial" w:cs="Arial"/>
                <w:sz w:val="22"/>
                <w:szCs w:val="22"/>
                <w:lang w:eastAsia="pt-BR"/>
              </w:rPr>
              <w:t>Naismit</w:t>
            </w:r>
            <w:proofErr w:type="spellEnd"/>
            <w:r w:rsidR="00892C23" w:rsidRPr="00892C23">
              <w:rPr>
                <w:rFonts w:ascii="Arial" w:hAnsi="Arial" w:cs="Arial"/>
                <w:sz w:val="22"/>
                <w:szCs w:val="22"/>
                <w:lang w:eastAsia="pt-BR"/>
              </w:rPr>
              <w:t>, na associação cristã de rapazes de Springfield, Massachusetts, Estados Unidos. O basquetebol é um jogo desportivo olímpico desde os jogos olímp</w:t>
            </w:r>
            <w:r w:rsidR="00C80290">
              <w:rPr>
                <w:rFonts w:ascii="Arial" w:hAnsi="Arial" w:cs="Arial"/>
                <w:sz w:val="22"/>
                <w:szCs w:val="22"/>
                <w:lang w:eastAsia="pt-BR"/>
              </w:rPr>
              <w:t>icos de verão de 1936 em Berlim.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39AA9F2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546E903C" w:rsidR="00F9509D" w:rsidRPr="00932264" w:rsidRDefault="00D03E66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16</w:t>
            </w:r>
            <w:r w:rsidR="00F71E20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5243" w14:textId="55F910AB" w:rsidR="004127FB" w:rsidRDefault="004127FB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</w:t>
            </w:r>
            <w:r w:rsid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dos e pesquisas: </w:t>
            </w:r>
            <w:r w:rsidR="00892C23" w:rsidRP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Artigo: O ensino do basquetebol na educação física escolar. Clairton Wachholz, setembro 2015.</w:t>
            </w:r>
            <w:r w:rsid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2409B545" w14:textId="77777777" w:rsidR="00892C23" w:rsidRPr="00892C23" w:rsidRDefault="00892C23" w:rsidP="00892C23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Segundo Freire, os processos de ensino aprendizagem mais significativos são aqueles que transformam os sujeitos, ou seja, em que os saberes ensinados são reconstruídos pelos educadores e educando, os quais a partir dessa reconstrução</w:t>
            </w:r>
            <w:proofErr w:type="gramStart"/>
            <w:r w:rsidRP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 tornam-se</w:t>
            </w:r>
            <w:proofErr w:type="gramEnd"/>
            <w:r w:rsidRP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autônomos, emancipados, questionadores. (Freire </w:t>
            </w:r>
            <w:proofErr w:type="gramStart"/>
            <w:r w:rsidRP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1996,</w:t>
            </w:r>
            <w:proofErr w:type="gramEnd"/>
            <w:r w:rsidRP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p.26).</w:t>
            </w:r>
          </w:p>
          <w:p w14:paraId="7371BFB7" w14:textId="5D560368" w:rsidR="004127FB" w:rsidRPr="006623DF" w:rsidRDefault="00892C23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 estudo de </w:t>
            </w:r>
            <w:proofErr w:type="spellStart"/>
            <w:proofErr w:type="gramStart"/>
            <w:r w:rsidRP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Guarizi</w:t>
            </w:r>
            <w:proofErr w:type="spellEnd"/>
            <w:r w:rsidRP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(</w:t>
            </w:r>
            <w:proofErr w:type="gramEnd"/>
            <w:r w:rsidRPr="00892C2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2001) teve como objetivo apresentar proposta de uma sequência de fundamentos técnicos de iniciação ao basquetebol, sugerindo qual sequência pedagógica deveria ser utilizada no ensino dos fundamentos e a melhorar maneira de passar aos alunos.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1FCA6B5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6A8C1BCF" w:rsidR="00F9509D" w:rsidRDefault="00D03E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17</w:t>
            </w:r>
            <w:r w:rsidR="00F9509D">
              <w:rPr>
                <w:b/>
                <w:sz w:val="24"/>
                <w:szCs w:val="24"/>
              </w:rPr>
              <w:t>/</w:t>
            </w:r>
            <w:r w:rsidR="00F71E20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E089" w14:textId="77777777" w:rsidR="00873C48" w:rsidRDefault="00892C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Estudos e pesquisas: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 pratica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do basquetebol nas escolas. Artigo por, Ana Paula e Diego Souza.</w:t>
            </w:r>
          </w:p>
          <w:p w14:paraId="170280FC" w14:textId="1EBBEF44" w:rsidR="00892C23" w:rsidRPr="00BE368F" w:rsidRDefault="00892C23" w:rsidP="00892C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2C23">
              <w:rPr>
                <w:rFonts w:ascii="Arial" w:hAnsi="Arial" w:cs="Arial"/>
                <w:sz w:val="22"/>
                <w:szCs w:val="22"/>
              </w:rPr>
              <w:t xml:space="preserve">Para obter um bom resultado no processo de ensino aprendizagem do basquetebol, o professor tem que ter primeiro uma boa didática. Para </w:t>
            </w:r>
            <w:proofErr w:type="spellStart"/>
            <w:r w:rsidRPr="00892C23">
              <w:rPr>
                <w:rFonts w:ascii="Arial" w:hAnsi="Arial" w:cs="Arial"/>
                <w:sz w:val="22"/>
                <w:szCs w:val="22"/>
              </w:rPr>
              <w:t>Larroyo</w:t>
            </w:r>
            <w:proofErr w:type="spellEnd"/>
            <w:r w:rsidRPr="00892C23">
              <w:rPr>
                <w:rFonts w:ascii="Arial" w:hAnsi="Arial" w:cs="Arial"/>
                <w:sz w:val="22"/>
                <w:szCs w:val="22"/>
              </w:rPr>
              <w:t xml:space="preserve"> (1974). A didática é aquela parte da pedagogia que descreve, explica e fundamenta os métodos mais adequados e eficazes para conduzir o aluno a uma progressiva aquisição de hábitos, técnicas e conhecimentos para sua formação e aprendizado, o que no basquetebol torna-se de extrema importância visto que a modalidade exige estas aquisições.</w:t>
            </w:r>
            <w:r w:rsidR="00C80290" w:rsidRPr="00C80290">
              <w:rPr>
                <w:rFonts w:ascii="Arial" w:hAnsi="Arial" w:cs="Arial"/>
                <w:sz w:val="22"/>
                <w:szCs w:val="22"/>
              </w:rPr>
              <w:t xml:space="preserve"> Referências: </w:t>
            </w:r>
            <w:proofErr w:type="spellStart"/>
            <w:r w:rsidR="00C80290" w:rsidRPr="00C80290">
              <w:rPr>
                <w:rFonts w:ascii="Arial" w:hAnsi="Arial" w:cs="Arial"/>
                <w:sz w:val="22"/>
                <w:szCs w:val="22"/>
              </w:rPr>
              <w:t>Hurtado</w:t>
            </w:r>
            <w:proofErr w:type="spellEnd"/>
            <w:r w:rsidR="00C80290" w:rsidRPr="00C80290">
              <w:rPr>
                <w:rFonts w:ascii="Arial" w:hAnsi="Arial" w:cs="Arial"/>
                <w:sz w:val="22"/>
                <w:szCs w:val="22"/>
              </w:rPr>
              <w:t>, J.G.G.M. O ensino da educação física: uma abordagem didática metodológica.</w:t>
            </w:r>
            <w:r w:rsidR="00C8029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19E7E36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08E92738" w:rsidR="00F9509D" w:rsidRDefault="00D03E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18</w:t>
            </w:r>
            <w:r w:rsidR="00F71E20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322" w14:textId="43B5230C" w:rsidR="00E6662D" w:rsidRDefault="00C1796B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Ensaios de vídeo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 bate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papo com os alunos e pais.</w:t>
            </w:r>
          </w:p>
          <w:p w14:paraId="50482B70" w14:textId="77777777" w:rsidR="00C1796B" w:rsidRDefault="00C1796B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Correção das atividades dos alunos do projeto.</w:t>
            </w:r>
          </w:p>
          <w:p w14:paraId="446A5B29" w14:textId="7B4426F0" w:rsidR="00C1796B" w:rsidRPr="00932264" w:rsidRDefault="00C1796B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Digitação dos relatórios de plano de aula.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BB757E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64CE520" w:rsidR="00F9509D" w:rsidRDefault="00D03E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19</w:t>
            </w:r>
            <w:r w:rsidR="00F71E20">
              <w:rPr>
                <w:b/>
                <w:sz w:val="24"/>
                <w:szCs w:val="24"/>
              </w:rPr>
              <w:t>/06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5C810A25" w:rsidR="00F9509D" w:rsidRDefault="006623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 do vídeo, </w:t>
            </w:r>
            <w:r w:rsidR="00BE368F">
              <w:rPr>
                <w:rFonts w:ascii="Arial" w:hAnsi="Arial" w:cs="Arial"/>
                <w:sz w:val="22"/>
                <w:szCs w:val="22"/>
              </w:rPr>
              <w:t>e arrumando cenário</w:t>
            </w:r>
            <w:r w:rsidR="00EB1B86">
              <w:rPr>
                <w:rFonts w:ascii="Arial" w:hAnsi="Arial" w:cs="Arial"/>
                <w:sz w:val="22"/>
                <w:szCs w:val="22"/>
              </w:rPr>
              <w:t xml:space="preserve"> para a gravação.</w:t>
            </w:r>
          </w:p>
          <w:p w14:paraId="0FB15216" w14:textId="77777777" w:rsidR="00EB1B86" w:rsidRDefault="00BE36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460F36A9" w14:textId="67366DE3" w:rsidR="00BE368F" w:rsidRPr="00E360A9" w:rsidRDefault="000C17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os pais e alunos através das redes sociais.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FA6FE" w14:textId="77777777" w:rsidR="00247189" w:rsidRDefault="00247189" w:rsidP="00172C90">
      <w:r>
        <w:separator/>
      </w:r>
    </w:p>
  </w:endnote>
  <w:endnote w:type="continuationSeparator" w:id="0">
    <w:p w14:paraId="376F6D84" w14:textId="77777777" w:rsidR="00247189" w:rsidRDefault="0024718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B5D90" w14:textId="77777777" w:rsidR="00247189" w:rsidRDefault="00247189" w:rsidP="00172C90">
      <w:r>
        <w:separator/>
      </w:r>
    </w:p>
  </w:footnote>
  <w:footnote w:type="continuationSeparator" w:id="0">
    <w:p w14:paraId="5C0E10AA" w14:textId="77777777" w:rsidR="00247189" w:rsidRDefault="0024718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4654F"/>
    <w:rsid w:val="00056DF3"/>
    <w:rsid w:val="00064F00"/>
    <w:rsid w:val="000719F7"/>
    <w:rsid w:val="000773DC"/>
    <w:rsid w:val="00081A32"/>
    <w:rsid w:val="000C1719"/>
    <w:rsid w:val="000C4C01"/>
    <w:rsid w:val="000E4A7E"/>
    <w:rsid w:val="00114B7C"/>
    <w:rsid w:val="00121F47"/>
    <w:rsid w:val="00145F7E"/>
    <w:rsid w:val="00172C90"/>
    <w:rsid w:val="001C1FA4"/>
    <w:rsid w:val="001D6369"/>
    <w:rsid w:val="001E5A15"/>
    <w:rsid w:val="00247189"/>
    <w:rsid w:val="00275C16"/>
    <w:rsid w:val="00276C79"/>
    <w:rsid w:val="00282A6D"/>
    <w:rsid w:val="002D2635"/>
    <w:rsid w:val="0033446D"/>
    <w:rsid w:val="00357B11"/>
    <w:rsid w:val="003878B1"/>
    <w:rsid w:val="004061C4"/>
    <w:rsid w:val="004127FB"/>
    <w:rsid w:val="004247AE"/>
    <w:rsid w:val="004F6341"/>
    <w:rsid w:val="00566CC3"/>
    <w:rsid w:val="00567F97"/>
    <w:rsid w:val="005705B0"/>
    <w:rsid w:val="005812B7"/>
    <w:rsid w:val="00583590"/>
    <w:rsid w:val="006531A3"/>
    <w:rsid w:val="006623DF"/>
    <w:rsid w:val="00711F9B"/>
    <w:rsid w:val="00712543"/>
    <w:rsid w:val="007311B5"/>
    <w:rsid w:val="00752EE0"/>
    <w:rsid w:val="007622CE"/>
    <w:rsid w:val="00765406"/>
    <w:rsid w:val="007858A1"/>
    <w:rsid w:val="00786348"/>
    <w:rsid w:val="0079662D"/>
    <w:rsid w:val="0083647A"/>
    <w:rsid w:val="00873C48"/>
    <w:rsid w:val="00881F7E"/>
    <w:rsid w:val="00892C23"/>
    <w:rsid w:val="008D4DB3"/>
    <w:rsid w:val="008E0486"/>
    <w:rsid w:val="00913AC2"/>
    <w:rsid w:val="00932264"/>
    <w:rsid w:val="00964B97"/>
    <w:rsid w:val="0097393F"/>
    <w:rsid w:val="0098349A"/>
    <w:rsid w:val="009D5A25"/>
    <w:rsid w:val="00A05C11"/>
    <w:rsid w:val="00A410A1"/>
    <w:rsid w:val="00A422DE"/>
    <w:rsid w:val="00A7102D"/>
    <w:rsid w:val="00A71A46"/>
    <w:rsid w:val="00A80AF0"/>
    <w:rsid w:val="00AB11C3"/>
    <w:rsid w:val="00AB1E23"/>
    <w:rsid w:val="00B277C5"/>
    <w:rsid w:val="00BC4199"/>
    <w:rsid w:val="00BC6703"/>
    <w:rsid w:val="00BE368F"/>
    <w:rsid w:val="00C1183A"/>
    <w:rsid w:val="00C1262D"/>
    <w:rsid w:val="00C15047"/>
    <w:rsid w:val="00C1796B"/>
    <w:rsid w:val="00C63E98"/>
    <w:rsid w:val="00C80290"/>
    <w:rsid w:val="00C9066E"/>
    <w:rsid w:val="00CA6FBB"/>
    <w:rsid w:val="00CD74A8"/>
    <w:rsid w:val="00D03E66"/>
    <w:rsid w:val="00DA46A6"/>
    <w:rsid w:val="00DB6DE0"/>
    <w:rsid w:val="00DE06D2"/>
    <w:rsid w:val="00E24D7F"/>
    <w:rsid w:val="00E360A9"/>
    <w:rsid w:val="00E45779"/>
    <w:rsid w:val="00E63174"/>
    <w:rsid w:val="00E6662D"/>
    <w:rsid w:val="00EA6BD2"/>
    <w:rsid w:val="00EB1B86"/>
    <w:rsid w:val="00EF58DD"/>
    <w:rsid w:val="00F71E20"/>
    <w:rsid w:val="00F9509D"/>
    <w:rsid w:val="00FC59F4"/>
    <w:rsid w:val="00FC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384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20</cp:revision>
  <dcterms:created xsi:type="dcterms:W3CDTF">2020-08-05T17:40:00Z</dcterms:created>
  <dcterms:modified xsi:type="dcterms:W3CDTF">2020-08-25T18:55:00Z</dcterms:modified>
</cp:coreProperties>
</file>